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65" w:rsidRDefault="00E7166B" w:rsidP="00EB4A4D">
      <w:pPr>
        <w:pStyle w:val="NoSpacing"/>
        <w:rPr>
          <w:b/>
          <w:sz w:val="36"/>
          <w:szCs w:val="36"/>
        </w:rPr>
      </w:pPr>
      <w:r>
        <w:rPr>
          <w:noProof/>
        </w:rPr>
        <w:drawing>
          <wp:inline distT="0" distB="0" distL="0" distR="0" wp14:anchorId="6A2C5DA1" wp14:editId="4310DED3">
            <wp:extent cx="822793" cy="640080"/>
            <wp:effectExtent l="0" t="0" r="0" b="7620"/>
            <wp:docPr id="1" name="Picture 2" descr="D:\USPS100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USPS100y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793" cy="640080"/>
                    </a:xfrm>
                    <a:prstGeom prst="rect">
                      <a:avLst/>
                    </a:prstGeom>
                    <a:noFill/>
                    <a:extLst/>
                  </pic:spPr>
                </pic:pic>
              </a:graphicData>
            </a:graphic>
          </wp:inline>
        </w:drawing>
      </w:r>
      <w:r w:rsidR="00EB4A4D">
        <w:tab/>
        <w:t xml:space="preserve"> </w:t>
      </w:r>
      <w:r>
        <w:t xml:space="preserve">                       </w:t>
      </w:r>
      <w:r w:rsidR="00EB3410">
        <w:rPr>
          <w:b/>
          <w:sz w:val="36"/>
          <w:szCs w:val="36"/>
        </w:rPr>
        <w:t>Kids Rule in Greenwich, CT!</w:t>
      </w:r>
      <w:r>
        <w:rPr>
          <w:b/>
          <w:sz w:val="36"/>
          <w:szCs w:val="36"/>
        </w:rPr>
        <w:t xml:space="preserve">          </w:t>
      </w:r>
      <w:r w:rsidR="007F40A2">
        <w:rPr>
          <w:b/>
          <w:sz w:val="36"/>
          <w:szCs w:val="36"/>
        </w:rPr>
        <w:t xml:space="preserve">   </w:t>
      </w:r>
      <w:r>
        <w:rPr>
          <w:b/>
          <w:sz w:val="36"/>
          <w:szCs w:val="36"/>
        </w:rPr>
        <w:t xml:space="preserve">  </w:t>
      </w:r>
      <w:r w:rsidR="00F33A26">
        <w:rPr>
          <w:noProof/>
        </w:rPr>
        <w:drawing>
          <wp:inline distT="0" distB="0" distL="0" distR="0" wp14:anchorId="43495EC2" wp14:editId="70C50055">
            <wp:extent cx="643890" cy="548640"/>
            <wp:effectExtent l="0" t="0" r="3810" b="3810"/>
            <wp:docPr id="2" name="Picture 1" descr="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548640"/>
                    </a:xfrm>
                    <a:prstGeom prst="rect">
                      <a:avLst/>
                    </a:prstGeom>
                    <a:noFill/>
                    <a:ln w="9525">
                      <a:noFill/>
                      <a:miter lim="800000"/>
                      <a:headEnd/>
                      <a:tailEnd/>
                    </a:ln>
                  </pic:spPr>
                </pic:pic>
              </a:graphicData>
            </a:graphic>
          </wp:inline>
        </w:drawing>
      </w:r>
      <w:r>
        <w:rPr>
          <w:b/>
          <w:sz w:val="36"/>
          <w:szCs w:val="36"/>
        </w:rPr>
        <w:t xml:space="preserve">     </w:t>
      </w:r>
    </w:p>
    <w:p w:rsidR="003C26C7" w:rsidRDefault="003C26C7" w:rsidP="00F33A26">
      <w:pPr>
        <w:pStyle w:val="NoSpacing"/>
        <w:rPr>
          <w:sz w:val="24"/>
          <w:szCs w:val="24"/>
        </w:rPr>
      </w:pPr>
      <w:r>
        <w:rPr>
          <w:b/>
          <w:sz w:val="36"/>
          <w:szCs w:val="36"/>
        </w:rPr>
        <w:t xml:space="preserve">          </w:t>
      </w:r>
      <w:r w:rsidR="007F40A2">
        <w:rPr>
          <w:b/>
          <w:sz w:val="36"/>
          <w:szCs w:val="36"/>
        </w:rPr>
        <w:tab/>
      </w:r>
      <w:r w:rsidR="007F40A2">
        <w:rPr>
          <w:b/>
          <w:sz w:val="36"/>
          <w:szCs w:val="36"/>
        </w:rPr>
        <w:tab/>
      </w:r>
    </w:p>
    <w:p w:rsidR="00962E52" w:rsidRPr="007F40A2" w:rsidRDefault="00962E52" w:rsidP="00F33A26">
      <w:pPr>
        <w:pStyle w:val="NoSpacing"/>
        <w:rPr>
          <w:rFonts w:cstheme="minorHAnsi"/>
          <w:sz w:val="24"/>
          <w:szCs w:val="24"/>
        </w:rPr>
      </w:pPr>
    </w:p>
    <w:p w:rsidR="00EB3410" w:rsidRDefault="00EB3410" w:rsidP="00EB3410">
      <w:pPr>
        <w:pStyle w:val="NoSpacing"/>
        <w:rPr>
          <w:rFonts w:cstheme="minorHAnsi"/>
          <w:b/>
          <w:sz w:val="24"/>
          <w:szCs w:val="24"/>
        </w:rPr>
      </w:pPr>
    </w:p>
    <w:p w:rsidR="00C9015C" w:rsidRPr="00F71984" w:rsidRDefault="00EB3410" w:rsidP="00C9015C">
      <w:pPr>
        <w:pStyle w:val="NoSpacing"/>
        <w:rPr>
          <w:rFonts w:cstheme="minorHAnsi"/>
          <w:sz w:val="24"/>
          <w:szCs w:val="24"/>
        </w:rPr>
      </w:pPr>
      <w:r w:rsidRPr="00F71984">
        <w:rPr>
          <w:rFonts w:cstheme="minorHAnsi"/>
          <w:sz w:val="24"/>
          <w:szCs w:val="24"/>
        </w:rPr>
        <w:t xml:space="preserve">For three years Greenwich Sail &amp; Power Squadron </w:t>
      </w:r>
      <w:r w:rsidR="00F71984" w:rsidRPr="00F71984">
        <w:rPr>
          <w:rFonts w:cstheme="minorHAnsi"/>
          <w:sz w:val="24"/>
          <w:szCs w:val="24"/>
        </w:rPr>
        <w:t>has</w:t>
      </w:r>
      <w:r w:rsidRPr="00F71984">
        <w:rPr>
          <w:rFonts w:cstheme="minorHAnsi"/>
          <w:sz w:val="24"/>
          <w:szCs w:val="24"/>
        </w:rPr>
        <w:t xml:space="preserve"> been working with the Young Mariners of Greenwich.  </w:t>
      </w:r>
      <w:r w:rsidR="00C9015C" w:rsidRPr="00F71984">
        <w:rPr>
          <w:rFonts w:cstheme="minorHAnsi"/>
          <w:sz w:val="24"/>
          <w:szCs w:val="24"/>
        </w:rPr>
        <w:t xml:space="preserve"> </w:t>
      </w:r>
      <w:r w:rsidR="00C9015C" w:rsidRPr="00F71984">
        <w:rPr>
          <w:rFonts w:cstheme="minorHAnsi"/>
          <w:sz w:val="24"/>
          <w:szCs w:val="24"/>
        </w:rPr>
        <w:t xml:space="preserve">The children are from underserved </w:t>
      </w:r>
      <w:r w:rsidR="00F71984" w:rsidRPr="00F71984">
        <w:rPr>
          <w:rFonts w:cstheme="minorHAnsi"/>
          <w:sz w:val="24"/>
          <w:szCs w:val="24"/>
        </w:rPr>
        <w:t>families and</w:t>
      </w:r>
      <w:r w:rsidR="00C9015C" w:rsidRPr="00F71984">
        <w:rPr>
          <w:rFonts w:cstheme="minorHAnsi"/>
          <w:sz w:val="24"/>
          <w:szCs w:val="24"/>
        </w:rPr>
        <w:t xml:space="preserve"> supported by the Boys and Girls Club who publicize this as one of their most successful programs.</w:t>
      </w:r>
    </w:p>
    <w:p w:rsidR="00C9015C" w:rsidRPr="00F71984" w:rsidRDefault="00C9015C" w:rsidP="00C9015C">
      <w:pPr>
        <w:pStyle w:val="NoSpacing"/>
        <w:rPr>
          <w:rFonts w:cstheme="minorHAnsi"/>
          <w:sz w:val="24"/>
          <w:szCs w:val="24"/>
        </w:rPr>
      </w:pPr>
    </w:p>
    <w:p w:rsidR="00EB3410" w:rsidRPr="00F71984" w:rsidRDefault="00EB3410" w:rsidP="00EB3410">
      <w:pPr>
        <w:pStyle w:val="NoSpacing"/>
        <w:rPr>
          <w:rFonts w:cstheme="minorHAnsi"/>
          <w:sz w:val="24"/>
          <w:szCs w:val="24"/>
        </w:rPr>
      </w:pPr>
      <w:r w:rsidRPr="00F71984">
        <w:rPr>
          <w:rFonts w:cstheme="minorHAnsi"/>
          <w:sz w:val="24"/>
          <w:szCs w:val="24"/>
        </w:rPr>
        <w:t>After helping with the initial fundraiser, we give the first timid sailors a two</w:t>
      </w:r>
      <w:r w:rsidR="00C9015C" w:rsidRPr="00F71984">
        <w:rPr>
          <w:rFonts w:cstheme="minorHAnsi"/>
          <w:sz w:val="24"/>
          <w:szCs w:val="24"/>
        </w:rPr>
        <w:t>-</w:t>
      </w:r>
      <w:r w:rsidRPr="00F71984">
        <w:rPr>
          <w:rFonts w:cstheme="minorHAnsi"/>
          <w:sz w:val="24"/>
          <w:szCs w:val="24"/>
        </w:rPr>
        <w:t xml:space="preserve">hour introduction to safe boating. The Young Mariners then take them through a complete program that includes swimming, CPR/First Aid, environmental awareness and some wonderful time learning from the local sailing school. USPS members and local yacht clubs are asked to take the children out for afternoon sails – always with safety </w:t>
      </w:r>
      <w:r w:rsidR="00C9015C" w:rsidRPr="00F71984">
        <w:rPr>
          <w:rFonts w:cstheme="minorHAnsi"/>
          <w:sz w:val="24"/>
          <w:szCs w:val="24"/>
        </w:rPr>
        <w:t xml:space="preserve">highlighted </w:t>
      </w:r>
      <w:r w:rsidRPr="00F71984">
        <w:rPr>
          <w:rFonts w:cstheme="minorHAnsi"/>
          <w:sz w:val="24"/>
          <w:szCs w:val="24"/>
        </w:rPr>
        <w:t xml:space="preserve">and some instruction involved. </w:t>
      </w:r>
      <w:r w:rsidR="00C9015C" w:rsidRPr="00F71984">
        <w:rPr>
          <w:rFonts w:cstheme="minorHAnsi"/>
          <w:sz w:val="24"/>
          <w:szCs w:val="24"/>
        </w:rPr>
        <w:t>Second-year students are given our ABC3 course.</w:t>
      </w:r>
    </w:p>
    <w:p w:rsidR="00EB3410" w:rsidRPr="00F71984" w:rsidRDefault="00EB3410" w:rsidP="00EB3410">
      <w:pPr>
        <w:pStyle w:val="NoSpacing"/>
        <w:rPr>
          <w:rFonts w:cstheme="minorHAnsi"/>
          <w:sz w:val="24"/>
          <w:szCs w:val="24"/>
        </w:rPr>
      </w:pPr>
    </w:p>
    <w:p w:rsidR="00C9015C" w:rsidRDefault="00C9015C" w:rsidP="00EB3410">
      <w:pPr>
        <w:pStyle w:val="NoSpacing"/>
        <w:rPr>
          <w:rFonts w:cstheme="minorHAnsi"/>
          <w:sz w:val="24"/>
          <w:szCs w:val="24"/>
        </w:rPr>
      </w:pPr>
      <w:r w:rsidRPr="00F71984">
        <w:rPr>
          <w:rFonts w:cstheme="minorHAnsi"/>
          <w:sz w:val="24"/>
          <w:szCs w:val="24"/>
        </w:rPr>
        <w:t>The Greenwich Squadron has adapted the ABC Course for these 5</w:t>
      </w:r>
      <w:r w:rsidRPr="00F71984">
        <w:rPr>
          <w:rFonts w:cstheme="minorHAnsi"/>
          <w:sz w:val="24"/>
          <w:szCs w:val="24"/>
          <w:vertAlign w:val="superscript"/>
        </w:rPr>
        <w:t>th</w:t>
      </w:r>
      <w:r w:rsidRPr="00F71984">
        <w:rPr>
          <w:rFonts w:cstheme="minorHAnsi"/>
          <w:sz w:val="24"/>
          <w:szCs w:val="24"/>
        </w:rPr>
        <w:t xml:space="preserve"> and 6</w:t>
      </w:r>
      <w:r w:rsidRPr="00F71984">
        <w:rPr>
          <w:rFonts w:cstheme="minorHAnsi"/>
          <w:sz w:val="24"/>
          <w:szCs w:val="24"/>
          <w:vertAlign w:val="superscript"/>
        </w:rPr>
        <w:t>th</w:t>
      </w:r>
      <w:r w:rsidRPr="00F71984">
        <w:rPr>
          <w:rFonts w:cstheme="minorHAnsi"/>
          <w:sz w:val="24"/>
          <w:szCs w:val="24"/>
        </w:rPr>
        <w:t xml:space="preserve"> graders, and </w:t>
      </w:r>
      <w:proofErr w:type="gramStart"/>
      <w:r w:rsidRPr="00F71984">
        <w:rPr>
          <w:rFonts w:cstheme="minorHAnsi"/>
          <w:sz w:val="24"/>
          <w:szCs w:val="24"/>
        </w:rPr>
        <w:t>give</w:t>
      </w:r>
      <w:proofErr w:type="gramEnd"/>
      <w:r w:rsidRPr="00F71984">
        <w:rPr>
          <w:rFonts w:cstheme="minorHAnsi"/>
          <w:sz w:val="24"/>
          <w:szCs w:val="24"/>
        </w:rPr>
        <w:t xml:space="preserve"> it over four Saturday mornings.   Here is a photo of the recent graduates, with SEO Andy Cummings and D/C Susan Ryan at the back.  All passed the test with over 90%, and Kevin Wing (holding the burgee) aced it. </w:t>
      </w:r>
      <w:r w:rsidRPr="00F71984">
        <w:rPr>
          <w:rFonts w:cstheme="minorHAnsi"/>
          <w:sz w:val="24"/>
          <w:szCs w:val="24"/>
        </w:rPr>
        <w:t xml:space="preserve">This is the boy who last year had failing grades and was destined to go to summer school to make up work.  He pleaded to go on the Young Mariners sailing program instead.  The next semester his grades rocketed to all </w:t>
      </w:r>
      <w:proofErr w:type="gramStart"/>
      <w:r w:rsidRPr="00F71984">
        <w:rPr>
          <w:rFonts w:cstheme="minorHAnsi"/>
          <w:sz w:val="24"/>
          <w:szCs w:val="24"/>
        </w:rPr>
        <w:t>As</w:t>
      </w:r>
      <w:proofErr w:type="gramEnd"/>
      <w:r w:rsidRPr="00F71984">
        <w:rPr>
          <w:rFonts w:cstheme="minorHAnsi"/>
          <w:sz w:val="24"/>
          <w:szCs w:val="24"/>
        </w:rPr>
        <w:t xml:space="preserve"> and when asked how this happened, he said: 'The sailing program showed me how to learn; how to focus.'  He has since become a mentor for the class that followed him.</w:t>
      </w:r>
      <w:r w:rsidRPr="00F71984">
        <w:rPr>
          <w:rFonts w:cstheme="minorHAnsi"/>
          <w:sz w:val="24"/>
          <w:szCs w:val="24"/>
        </w:rPr>
        <w:t xml:space="preserve"> </w:t>
      </w:r>
    </w:p>
    <w:p w:rsidR="001A1D17" w:rsidRDefault="001A1D17" w:rsidP="00EB3410">
      <w:pPr>
        <w:pStyle w:val="NoSpacing"/>
        <w:rPr>
          <w:rFonts w:cstheme="minorHAnsi"/>
          <w:sz w:val="24"/>
          <w:szCs w:val="24"/>
        </w:rPr>
      </w:pPr>
    </w:p>
    <w:p w:rsidR="001A1D17" w:rsidRPr="00F71984" w:rsidRDefault="001A1D17" w:rsidP="00EB3410">
      <w:pPr>
        <w:pStyle w:val="NoSpacing"/>
        <w:rPr>
          <w:rFonts w:cstheme="minorHAnsi"/>
          <w:sz w:val="24"/>
          <w:szCs w:val="24"/>
        </w:rPr>
      </w:pPr>
      <w:r>
        <w:rPr>
          <w:rFonts w:cstheme="minorHAnsi"/>
          <w:sz w:val="24"/>
          <w:szCs w:val="24"/>
        </w:rPr>
        <w:t xml:space="preserve">Graduation is fun for all, with cake and juices, presentation of the USPS caps and certificates of completion, and the swearing in as members of the squadron. </w:t>
      </w:r>
    </w:p>
    <w:p w:rsidR="00C9015C" w:rsidRPr="00F71984" w:rsidRDefault="00C9015C" w:rsidP="00EB3410">
      <w:pPr>
        <w:pStyle w:val="NoSpacing"/>
        <w:rPr>
          <w:rFonts w:cstheme="minorHAnsi"/>
          <w:sz w:val="24"/>
          <w:szCs w:val="24"/>
        </w:rPr>
      </w:pPr>
    </w:p>
    <w:p w:rsidR="00F33A26" w:rsidRPr="00F71984" w:rsidRDefault="00EB3410" w:rsidP="00EB3410">
      <w:pPr>
        <w:pStyle w:val="NoSpacing"/>
        <w:rPr>
          <w:rFonts w:cstheme="minorHAnsi"/>
          <w:sz w:val="24"/>
          <w:szCs w:val="24"/>
        </w:rPr>
      </w:pPr>
      <w:r w:rsidRPr="00F71984">
        <w:rPr>
          <w:rFonts w:cstheme="minorHAnsi"/>
          <w:sz w:val="24"/>
          <w:szCs w:val="24"/>
        </w:rPr>
        <w:t xml:space="preserve">This class was the first to </w:t>
      </w:r>
      <w:r w:rsidR="00C9015C" w:rsidRPr="00F71984">
        <w:rPr>
          <w:rFonts w:cstheme="minorHAnsi"/>
          <w:sz w:val="24"/>
          <w:szCs w:val="24"/>
        </w:rPr>
        <w:t>go through the</w:t>
      </w:r>
      <w:r w:rsidRPr="00F71984">
        <w:rPr>
          <w:rFonts w:cstheme="minorHAnsi"/>
          <w:sz w:val="24"/>
          <w:szCs w:val="24"/>
        </w:rPr>
        <w:t xml:space="preserve"> new </w:t>
      </w:r>
      <w:r w:rsidR="00C9015C" w:rsidRPr="00F71984">
        <w:rPr>
          <w:rFonts w:cstheme="minorHAnsi"/>
          <w:sz w:val="24"/>
          <w:szCs w:val="24"/>
        </w:rPr>
        <w:t>process</w:t>
      </w:r>
      <w:r w:rsidRPr="00F71984">
        <w:rPr>
          <w:rFonts w:cstheme="minorHAnsi"/>
          <w:sz w:val="24"/>
          <w:szCs w:val="24"/>
        </w:rPr>
        <w:t xml:space="preserve"> of obtaining the CT Safe Boating Certificate</w:t>
      </w:r>
      <w:r w:rsidR="00F71984" w:rsidRPr="00F71984">
        <w:rPr>
          <w:rFonts w:cstheme="minorHAnsi"/>
          <w:sz w:val="24"/>
          <w:szCs w:val="24"/>
        </w:rPr>
        <w:t xml:space="preserve"> on line</w:t>
      </w:r>
      <w:r w:rsidRPr="00F71984">
        <w:rPr>
          <w:rFonts w:cstheme="minorHAnsi"/>
          <w:sz w:val="24"/>
          <w:szCs w:val="24"/>
        </w:rPr>
        <w:t xml:space="preserve">.  </w:t>
      </w:r>
      <w:r w:rsidR="00F71984">
        <w:rPr>
          <w:rFonts w:cstheme="minorHAnsi"/>
          <w:sz w:val="24"/>
          <w:szCs w:val="24"/>
        </w:rPr>
        <w:t xml:space="preserve">No longer will DEEP be issuing the certificate as a small plastic card. Students sign up with the DEEP website, pass the ABC test, the SEO confirms </w:t>
      </w:r>
      <w:r w:rsidR="001A1D17">
        <w:rPr>
          <w:rFonts w:cstheme="minorHAnsi"/>
          <w:sz w:val="24"/>
          <w:szCs w:val="24"/>
        </w:rPr>
        <w:t>this, the</w:t>
      </w:r>
      <w:bookmarkStart w:id="0" w:name="_GoBack"/>
      <w:bookmarkEnd w:id="0"/>
      <w:r w:rsidR="00F71984">
        <w:rPr>
          <w:rFonts w:cstheme="minorHAnsi"/>
          <w:sz w:val="24"/>
          <w:szCs w:val="24"/>
        </w:rPr>
        <w:t xml:space="preserve"> student pays the $50 and then the student can print out copies of the certificate as needed.  </w:t>
      </w:r>
      <w:r w:rsidR="00F71984" w:rsidRPr="00F71984">
        <w:rPr>
          <w:rFonts w:cstheme="minorHAnsi"/>
          <w:sz w:val="24"/>
          <w:szCs w:val="24"/>
        </w:rPr>
        <w:t>Eight children were on eight computers at the Boys and Girls Club and with DEO George Hallenbeck on hand, it went relatively smoothly. Kids certainly rule in Greenwich!</w:t>
      </w:r>
    </w:p>
    <w:p w:rsidR="005F142B" w:rsidRPr="00F71984" w:rsidRDefault="00607075" w:rsidP="003C7955">
      <w:pPr>
        <w:pStyle w:val="NoSpacing"/>
        <w:rPr>
          <w:rFonts w:cstheme="minorHAnsi"/>
          <w:sz w:val="24"/>
          <w:szCs w:val="24"/>
        </w:rPr>
      </w:pPr>
      <w:r w:rsidRPr="00F71984">
        <w:rPr>
          <w:rFonts w:cstheme="minorHAnsi"/>
          <w:sz w:val="24"/>
          <w:szCs w:val="24"/>
        </w:rPr>
        <w:t xml:space="preserve">   </w:t>
      </w:r>
    </w:p>
    <w:p w:rsidR="005F142B" w:rsidRDefault="005F142B" w:rsidP="005F142B">
      <w:pPr>
        <w:pStyle w:val="NoSpacing"/>
        <w:jc w:val="right"/>
        <w:rPr>
          <w:rFonts w:cstheme="minorHAnsi"/>
          <w:i/>
          <w:sz w:val="20"/>
          <w:szCs w:val="20"/>
        </w:rPr>
      </w:pPr>
      <w:r>
        <w:rPr>
          <w:rFonts w:cstheme="minorHAnsi"/>
          <w:i/>
          <w:sz w:val="20"/>
          <w:szCs w:val="20"/>
        </w:rPr>
        <w:t>Submitted by D/C Susan Ryan, JN</w:t>
      </w:r>
    </w:p>
    <w:p w:rsidR="00F71984" w:rsidRPr="005F142B" w:rsidRDefault="00F71984" w:rsidP="005F142B">
      <w:pPr>
        <w:pStyle w:val="NoSpacing"/>
        <w:jc w:val="right"/>
        <w:rPr>
          <w:rFonts w:cstheme="minorHAnsi"/>
          <w:i/>
          <w:sz w:val="20"/>
          <w:szCs w:val="20"/>
        </w:rPr>
      </w:pPr>
      <w:r>
        <w:rPr>
          <w:rFonts w:cstheme="minorHAnsi"/>
          <w:i/>
          <w:sz w:val="20"/>
          <w:szCs w:val="20"/>
        </w:rPr>
        <w:t>District 2; Greenwich Sail &amp; Power Squadron</w:t>
      </w:r>
    </w:p>
    <w:sectPr w:rsidR="00F71984" w:rsidRPr="005F142B" w:rsidSect="00962E52">
      <w:footerReference w:type="default" r:id="rId10"/>
      <w:pgSz w:w="12240" w:h="15840"/>
      <w:pgMar w:top="576"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9DE" w:rsidRDefault="002919DE" w:rsidP="006A7704">
      <w:pPr>
        <w:spacing w:after="0" w:line="240" w:lineRule="auto"/>
      </w:pPr>
      <w:r>
        <w:separator/>
      </w:r>
    </w:p>
  </w:endnote>
  <w:endnote w:type="continuationSeparator" w:id="0">
    <w:p w:rsidR="002919DE" w:rsidRDefault="002919DE" w:rsidP="006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04" w:rsidRDefault="006A7704">
    <w:pPr>
      <w:pStyle w:val="Footer"/>
      <w:jc w:val="right"/>
    </w:pPr>
  </w:p>
  <w:p w:rsidR="006A7704" w:rsidRDefault="006A7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9DE" w:rsidRDefault="002919DE" w:rsidP="006A7704">
      <w:pPr>
        <w:spacing w:after="0" w:line="240" w:lineRule="auto"/>
      </w:pPr>
      <w:r>
        <w:separator/>
      </w:r>
    </w:p>
  </w:footnote>
  <w:footnote w:type="continuationSeparator" w:id="0">
    <w:p w:rsidR="002919DE" w:rsidRDefault="002919DE" w:rsidP="006A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3630"/>
    <w:multiLevelType w:val="hybridMultilevel"/>
    <w:tmpl w:val="B8E240DE"/>
    <w:lvl w:ilvl="0" w:tplc="A0A684A2">
      <w:start w:val="163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B30C86"/>
    <w:multiLevelType w:val="hybridMultilevel"/>
    <w:tmpl w:val="4FA011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30069"/>
    <w:multiLevelType w:val="hybridMultilevel"/>
    <w:tmpl w:val="CC3CD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823D7"/>
    <w:multiLevelType w:val="hybridMultilevel"/>
    <w:tmpl w:val="30A2F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10F30"/>
    <w:multiLevelType w:val="hybridMultilevel"/>
    <w:tmpl w:val="A1BE76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nsid w:val="1C4E042C"/>
    <w:multiLevelType w:val="hybridMultilevel"/>
    <w:tmpl w:val="8918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20A3A"/>
    <w:multiLevelType w:val="hybridMultilevel"/>
    <w:tmpl w:val="E1D895C4"/>
    <w:lvl w:ilvl="0" w:tplc="51C6A290">
      <w:start w:val="1630"/>
      <w:numFmt w:val="bullet"/>
      <w:lvlText w:val="-"/>
      <w:lvlJc w:val="left"/>
      <w:pPr>
        <w:ind w:left="1380" w:hanging="360"/>
      </w:pPr>
      <w:rPr>
        <w:rFonts w:ascii="Calibri" w:eastAsiaTheme="minorHAnsi" w:hAnsi="Calibri" w:cs="Calibri" w:hint="default"/>
        <w:b w:val="0"/>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
    <w:nsid w:val="277C07D8"/>
    <w:multiLevelType w:val="hybridMultilevel"/>
    <w:tmpl w:val="9BBA9A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C46DB"/>
    <w:multiLevelType w:val="hybridMultilevel"/>
    <w:tmpl w:val="C130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376A2"/>
    <w:multiLevelType w:val="hybridMultilevel"/>
    <w:tmpl w:val="0DFE46E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616D77"/>
    <w:multiLevelType w:val="hybridMultilevel"/>
    <w:tmpl w:val="696020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F73E31"/>
    <w:multiLevelType w:val="hybridMultilevel"/>
    <w:tmpl w:val="44609D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B95161"/>
    <w:multiLevelType w:val="hybridMultilevel"/>
    <w:tmpl w:val="8ADED0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0" w:hanging="360"/>
      </w:pPr>
      <w:rPr>
        <w:rFonts w:ascii="Courier New" w:hAnsi="Courier New" w:cs="Courier New" w:hint="default"/>
      </w:rPr>
    </w:lvl>
    <w:lvl w:ilvl="2" w:tplc="0409000B">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nsid w:val="54730D8C"/>
    <w:multiLevelType w:val="hybridMultilevel"/>
    <w:tmpl w:val="BE1A5FF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2C0457"/>
    <w:multiLevelType w:val="hybridMultilevel"/>
    <w:tmpl w:val="76FC43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B020497"/>
    <w:multiLevelType w:val="hybridMultilevel"/>
    <w:tmpl w:val="6DCA6C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532584"/>
    <w:multiLevelType w:val="hybridMultilevel"/>
    <w:tmpl w:val="0090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F75B2C"/>
    <w:multiLevelType w:val="hybridMultilevel"/>
    <w:tmpl w:val="FB7C6E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4C609C"/>
    <w:multiLevelType w:val="hybridMultilevel"/>
    <w:tmpl w:val="02B064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7F951D6"/>
    <w:multiLevelType w:val="hybridMultilevel"/>
    <w:tmpl w:val="96221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1"/>
  </w:num>
  <w:num w:numId="5">
    <w:abstractNumId w:val="3"/>
  </w:num>
  <w:num w:numId="6">
    <w:abstractNumId w:val="11"/>
  </w:num>
  <w:num w:numId="7">
    <w:abstractNumId w:val="15"/>
  </w:num>
  <w:num w:numId="8">
    <w:abstractNumId w:val="16"/>
  </w:num>
  <w:num w:numId="9">
    <w:abstractNumId w:val="5"/>
  </w:num>
  <w:num w:numId="10">
    <w:abstractNumId w:val="8"/>
  </w:num>
  <w:num w:numId="11">
    <w:abstractNumId w:val="14"/>
  </w:num>
  <w:num w:numId="12">
    <w:abstractNumId w:val="7"/>
  </w:num>
  <w:num w:numId="13">
    <w:abstractNumId w:val="17"/>
  </w:num>
  <w:num w:numId="14">
    <w:abstractNumId w:val="0"/>
  </w:num>
  <w:num w:numId="15">
    <w:abstractNumId w:val="6"/>
  </w:num>
  <w:num w:numId="16">
    <w:abstractNumId w:val="4"/>
  </w:num>
  <w:num w:numId="17">
    <w:abstractNumId w:val="18"/>
  </w:num>
  <w:num w:numId="18">
    <w:abstractNumId w:val="19"/>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4D"/>
    <w:rsid w:val="000370C0"/>
    <w:rsid w:val="000573B9"/>
    <w:rsid w:val="000B65F6"/>
    <w:rsid w:val="000C1AA8"/>
    <w:rsid w:val="000C23C5"/>
    <w:rsid w:val="001546D6"/>
    <w:rsid w:val="00192580"/>
    <w:rsid w:val="001A1D17"/>
    <w:rsid w:val="001C18FF"/>
    <w:rsid w:val="001C4F07"/>
    <w:rsid w:val="001D752E"/>
    <w:rsid w:val="001F0E40"/>
    <w:rsid w:val="002152F3"/>
    <w:rsid w:val="00230779"/>
    <w:rsid w:val="0023464B"/>
    <w:rsid w:val="002862A7"/>
    <w:rsid w:val="002919DE"/>
    <w:rsid w:val="002D7CBF"/>
    <w:rsid w:val="002F6677"/>
    <w:rsid w:val="003155A7"/>
    <w:rsid w:val="00321C68"/>
    <w:rsid w:val="00383865"/>
    <w:rsid w:val="003B1AF4"/>
    <w:rsid w:val="003C26C7"/>
    <w:rsid w:val="003C7955"/>
    <w:rsid w:val="00406711"/>
    <w:rsid w:val="004123C2"/>
    <w:rsid w:val="00432A5F"/>
    <w:rsid w:val="00480C4F"/>
    <w:rsid w:val="004B4C07"/>
    <w:rsid w:val="00536755"/>
    <w:rsid w:val="005579AD"/>
    <w:rsid w:val="005C0BBE"/>
    <w:rsid w:val="005D5F35"/>
    <w:rsid w:val="005F142B"/>
    <w:rsid w:val="00607075"/>
    <w:rsid w:val="00643F88"/>
    <w:rsid w:val="006777C5"/>
    <w:rsid w:val="006A7704"/>
    <w:rsid w:val="00724D47"/>
    <w:rsid w:val="00761D86"/>
    <w:rsid w:val="00784C15"/>
    <w:rsid w:val="007A4B33"/>
    <w:rsid w:val="007C0BBF"/>
    <w:rsid w:val="007D1123"/>
    <w:rsid w:val="007D24F1"/>
    <w:rsid w:val="007D4D3C"/>
    <w:rsid w:val="007F40A2"/>
    <w:rsid w:val="008064DB"/>
    <w:rsid w:val="008B7D05"/>
    <w:rsid w:val="00952BD2"/>
    <w:rsid w:val="00962E52"/>
    <w:rsid w:val="00A02F0F"/>
    <w:rsid w:val="00AB1267"/>
    <w:rsid w:val="00AF7B10"/>
    <w:rsid w:val="00BD2836"/>
    <w:rsid w:val="00C05B45"/>
    <w:rsid w:val="00C127F2"/>
    <w:rsid w:val="00C9015C"/>
    <w:rsid w:val="00D128D7"/>
    <w:rsid w:val="00D94134"/>
    <w:rsid w:val="00E12632"/>
    <w:rsid w:val="00E36753"/>
    <w:rsid w:val="00E5519E"/>
    <w:rsid w:val="00E7166B"/>
    <w:rsid w:val="00EB3410"/>
    <w:rsid w:val="00EB4A4D"/>
    <w:rsid w:val="00F33A26"/>
    <w:rsid w:val="00F56235"/>
    <w:rsid w:val="00F63711"/>
    <w:rsid w:val="00F71984"/>
    <w:rsid w:val="00F846D6"/>
    <w:rsid w:val="00FE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A4D"/>
    <w:rPr>
      <w:rFonts w:ascii="Tahoma" w:hAnsi="Tahoma" w:cs="Tahoma"/>
      <w:sz w:val="16"/>
      <w:szCs w:val="16"/>
    </w:rPr>
  </w:style>
  <w:style w:type="paragraph" w:styleId="NoSpacing">
    <w:name w:val="No Spacing"/>
    <w:uiPriority w:val="1"/>
    <w:qFormat/>
    <w:rsid w:val="00EB4A4D"/>
    <w:pPr>
      <w:spacing w:after="0" w:line="240" w:lineRule="auto"/>
    </w:pPr>
  </w:style>
  <w:style w:type="paragraph" w:styleId="Header">
    <w:name w:val="header"/>
    <w:basedOn w:val="Normal"/>
    <w:link w:val="HeaderChar"/>
    <w:uiPriority w:val="99"/>
    <w:unhideWhenUsed/>
    <w:rsid w:val="006A7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704"/>
  </w:style>
  <w:style w:type="paragraph" w:styleId="Footer">
    <w:name w:val="footer"/>
    <w:basedOn w:val="Normal"/>
    <w:link w:val="FooterChar"/>
    <w:uiPriority w:val="99"/>
    <w:unhideWhenUsed/>
    <w:rsid w:val="006A7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704"/>
  </w:style>
  <w:style w:type="paragraph" w:styleId="ListParagraph">
    <w:name w:val="List Paragraph"/>
    <w:basedOn w:val="Normal"/>
    <w:uiPriority w:val="34"/>
    <w:qFormat/>
    <w:rsid w:val="00A02F0F"/>
    <w:pPr>
      <w:ind w:left="720"/>
      <w:contextualSpacing/>
    </w:pPr>
  </w:style>
  <w:style w:type="character" w:styleId="Hyperlink">
    <w:name w:val="Hyperlink"/>
    <w:basedOn w:val="DefaultParagraphFont"/>
    <w:uiPriority w:val="99"/>
    <w:unhideWhenUsed/>
    <w:rsid w:val="000370C0"/>
    <w:rPr>
      <w:color w:val="0000FF" w:themeColor="hyperlink"/>
      <w:u w:val="single"/>
    </w:rPr>
  </w:style>
  <w:style w:type="paragraph" w:customStyle="1" w:styleId="Default">
    <w:name w:val="Default"/>
    <w:rsid w:val="00AB126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77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C79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A4D"/>
    <w:rPr>
      <w:rFonts w:ascii="Tahoma" w:hAnsi="Tahoma" w:cs="Tahoma"/>
      <w:sz w:val="16"/>
      <w:szCs w:val="16"/>
    </w:rPr>
  </w:style>
  <w:style w:type="paragraph" w:styleId="NoSpacing">
    <w:name w:val="No Spacing"/>
    <w:uiPriority w:val="1"/>
    <w:qFormat/>
    <w:rsid w:val="00EB4A4D"/>
    <w:pPr>
      <w:spacing w:after="0" w:line="240" w:lineRule="auto"/>
    </w:pPr>
  </w:style>
  <w:style w:type="paragraph" w:styleId="Header">
    <w:name w:val="header"/>
    <w:basedOn w:val="Normal"/>
    <w:link w:val="HeaderChar"/>
    <w:uiPriority w:val="99"/>
    <w:unhideWhenUsed/>
    <w:rsid w:val="006A7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704"/>
  </w:style>
  <w:style w:type="paragraph" w:styleId="Footer">
    <w:name w:val="footer"/>
    <w:basedOn w:val="Normal"/>
    <w:link w:val="FooterChar"/>
    <w:uiPriority w:val="99"/>
    <w:unhideWhenUsed/>
    <w:rsid w:val="006A7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704"/>
  </w:style>
  <w:style w:type="paragraph" w:styleId="ListParagraph">
    <w:name w:val="List Paragraph"/>
    <w:basedOn w:val="Normal"/>
    <w:uiPriority w:val="34"/>
    <w:qFormat/>
    <w:rsid w:val="00A02F0F"/>
    <w:pPr>
      <w:ind w:left="720"/>
      <w:contextualSpacing/>
    </w:pPr>
  </w:style>
  <w:style w:type="character" w:styleId="Hyperlink">
    <w:name w:val="Hyperlink"/>
    <w:basedOn w:val="DefaultParagraphFont"/>
    <w:uiPriority w:val="99"/>
    <w:unhideWhenUsed/>
    <w:rsid w:val="000370C0"/>
    <w:rPr>
      <w:color w:val="0000FF" w:themeColor="hyperlink"/>
      <w:u w:val="single"/>
    </w:rPr>
  </w:style>
  <w:style w:type="paragraph" w:customStyle="1" w:styleId="Default">
    <w:name w:val="Default"/>
    <w:rsid w:val="00AB126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77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C79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0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3</cp:revision>
  <cp:lastPrinted>2013-03-03T16:59:00Z</cp:lastPrinted>
  <dcterms:created xsi:type="dcterms:W3CDTF">2013-03-04T15:21:00Z</dcterms:created>
  <dcterms:modified xsi:type="dcterms:W3CDTF">2013-03-04T15:53:00Z</dcterms:modified>
</cp:coreProperties>
</file>